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olor w:val="156082" w:themeColor="accent1"/>
          <w:kern w:val="2"/>
          <w:sz w:val="24"/>
          <w:szCs w:val="24"/>
          <w14:ligatures w14:val="standardContextual"/>
        </w:rPr>
        <w:id w:val="-1386953996"/>
        <w:docPartObj>
          <w:docPartGallery w:val="Cover Pages"/>
          <w:docPartUnique/>
        </w:docPartObj>
      </w:sdtPr>
      <w:sdtEndPr>
        <w:rPr>
          <w:color w:val="000000" w:themeColor="text1"/>
        </w:rPr>
      </w:sdtEndPr>
      <w:sdtContent>
        <w:p w14:paraId="3CD3F501" w14:textId="5202F629" w:rsidR="00E67680" w:rsidRDefault="00E67680">
          <w:pPr>
            <w:pStyle w:val="NoSpacing"/>
            <w:spacing w:before="1540" w:after="240"/>
            <w:jc w:val="center"/>
            <w:rPr>
              <w:color w:val="156082" w:themeColor="accent1"/>
            </w:rPr>
          </w:pPr>
          <w:r>
            <w:rPr>
              <w:noProof/>
              <w:color w:val="156082" w:themeColor="accent1"/>
            </w:rPr>
            <w:drawing>
              <wp:inline distT="0" distB="0" distL="0" distR="0" wp14:anchorId="1E877038" wp14:editId="4CE8C8B8">
                <wp:extent cx="1417320"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80"/>
              <w:szCs w:val="80"/>
            </w:rPr>
            <w:alias w:val="Title"/>
            <w:tag w:val=""/>
            <w:id w:val="1735040861"/>
            <w:placeholder>
              <w:docPart w:val="C6EB9E5FFFCD46F894D14861D7DCC402"/>
            </w:placeholder>
            <w:dataBinding w:prefixMappings="xmlns:ns0='http://purl.org/dc/elements/1.1/' xmlns:ns1='http://schemas.openxmlformats.org/package/2006/metadata/core-properties' " w:xpath="/ns1:coreProperties[1]/ns0:title[1]" w:storeItemID="{6C3C8BC8-F283-45AE-878A-BAB7291924A1}"/>
            <w:text/>
          </w:sdtPr>
          <w:sdtContent>
            <w:p w14:paraId="2A6B0699" w14:textId="51EA19F9" w:rsidR="00E67680" w:rsidRPr="00E304BF" w:rsidRDefault="00E67680" w:rsidP="00E304BF">
              <w:pPr>
                <w:pStyle w:val="NoSpacing"/>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color w:val="156082" w:themeColor="accent1"/>
                  <w:sz w:val="80"/>
                  <w:szCs w:val="80"/>
                </w:rPr>
              </w:pPr>
              <w:r w:rsidRPr="00E67680">
                <w:rPr>
                  <w:rFonts w:asciiTheme="majorHAnsi" w:eastAsiaTheme="majorEastAsia" w:hAnsiTheme="majorHAnsi" w:cstheme="majorBidi"/>
                  <w:caps/>
                  <w:color w:val="156082" w:themeColor="accent1"/>
                  <w:sz w:val="80"/>
                  <w:szCs w:val="80"/>
                </w:rPr>
                <w:t>Sign Language Recognition Using Python</w:t>
              </w:r>
            </w:p>
          </w:sdtContent>
        </w:sdt>
        <w:p w14:paraId="66E8F040" w14:textId="77777777" w:rsidR="00E67680" w:rsidRDefault="00E67680">
          <w:pPr>
            <w:pStyle w:val="NoSpacing"/>
            <w:spacing w:before="480"/>
            <w:jc w:val="center"/>
            <w:rPr>
              <w:color w:val="156082" w:themeColor="accent1"/>
            </w:rPr>
          </w:pPr>
          <w:r>
            <w:rPr>
              <w:noProof/>
              <w:color w:val="156082" w:themeColor="accent1"/>
            </w:rPr>
            <mc:AlternateContent>
              <mc:Choice Requires="wps">
                <w:drawing>
                  <wp:anchor distT="0" distB="0" distL="114300" distR="114300" simplePos="0" relativeHeight="251659264" behindDoc="0" locked="0" layoutInCell="1" allowOverlap="1" wp14:anchorId="19691369" wp14:editId="6F1A7171">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64F385FA" w14:textId="77777777" w:rsidR="00E67680" w:rsidRDefault="00E67680" w:rsidP="00E304BF">
                                    <w:pPr>
                                      <w:pStyle w:val="NoSpacing"/>
                                      <w:spacing w:after="40"/>
                                      <w:jc w:val="center"/>
                                      <w:rPr>
                                        <w:color w:val="156082" w:themeColor="accent1"/>
                                      </w:rPr>
                                    </w:pPr>
                                    <w:r>
                                      <w:rPr>
                                        <w:caps/>
                                        <w:color w:val="156082" w:themeColor="accent1"/>
                                        <w:sz w:val="28"/>
                                        <w:szCs w:val="28"/>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19691369"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64F385FA" w14:textId="77777777" w:rsidR="00E67680" w:rsidRDefault="00E67680" w:rsidP="00E304BF">
                              <w:pPr>
                                <w:pStyle w:val="NoSpacing"/>
                                <w:spacing w:after="40"/>
                                <w:jc w:val="center"/>
                                <w:rPr>
                                  <w:color w:val="156082" w:themeColor="accent1"/>
                                </w:rPr>
                              </w:pPr>
                              <w:r>
                                <w:rPr>
                                  <w:caps/>
                                  <w:color w:val="156082" w:themeColor="accent1"/>
                                  <w:sz w:val="28"/>
                                  <w:szCs w:val="28"/>
                                </w:rPr>
                                <w:t xml:space="preserve">     </w:t>
                              </w:r>
                            </w:p>
                          </w:sdtContent>
                        </w:sdt>
                      </w:txbxContent>
                    </v:textbox>
                    <w10:wrap anchorx="margin" anchory="page"/>
                  </v:shape>
                </w:pict>
              </mc:Fallback>
            </mc:AlternateContent>
          </w:r>
          <w:r>
            <w:rPr>
              <w:noProof/>
              <w:color w:val="156082" w:themeColor="accent1"/>
            </w:rPr>
            <w:drawing>
              <wp:inline distT="0" distB="0" distL="0" distR="0" wp14:anchorId="647EF522" wp14:editId="758F0791">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1155AAD5" w14:textId="77777777" w:rsidR="00E67680" w:rsidRDefault="00E67680">
          <w:pPr>
            <w:rPr>
              <w:rStyle w:val="Hyperlink"/>
              <w:noProof/>
            </w:rPr>
          </w:pPr>
          <w:r>
            <w:rPr>
              <w:noProof/>
              <w:color w:val="467886" w:themeColor="hyperlink"/>
              <w:u w:val="single"/>
            </w:rPr>
            <w:drawing>
              <wp:anchor distT="0" distB="0" distL="114300" distR="114300" simplePos="0" relativeHeight="251660288" behindDoc="0" locked="0" layoutInCell="1" allowOverlap="1" wp14:anchorId="0B224D4D" wp14:editId="3DFC2DC2">
                <wp:simplePos x="0" y="0"/>
                <wp:positionH relativeFrom="margin">
                  <wp:align>center</wp:align>
                </wp:positionH>
                <wp:positionV relativeFrom="paragraph">
                  <wp:posOffset>1001395</wp:posOffset>
                </wp:positionV>
                <wp:extent cx="4167505" cy="1341120"/>
                <wp:effectExtent l="0" t="0" r="4445" b="0"/>
                <wp:wrapThrough wrapText="bothSides">
                  <wp:wrapPolygon edited="0">
                    <wp:start x="0" y="0"/>
                    <wp:lineTo x="0" y="21170"/>
                    <wp:lineTo x="21524" y="21170"/>
                    <wp:lineTo x="21524" y="0"/>
                    <wp:lineTo x="0" y="0"/>
                  </wp:wrapPolygon>
                </wp:wrapThrough>
                <wp:docPr id="1606649885" name="Picture 1"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649885" name="Picture 1" descr="A logo with blue letter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67505" cy="1341120"/>
                        </a:xfrm>
                        <a:prstGeom prst="rect">
                          <a:avLst/>
                        </a:prstGeom>
                      </pic:spPr>
                    </pic:pic>
                  </a:graphicData>
                </a:graphic>
                <wp14:sizeRelH relativeFrom="page">
                  <wp14:pctWidth>0</wp14:pctWidth>
                </wp14:sizeRelH>
                <wp14:sizeRelV relativeFrom="page">
                  <wp14:pctHeight>0</wp14:pctHeight>
                </wp14:sizeRelV>
              </wp:anchor>
            </w:drawing>
          </w:r>
          <w:r>
            <w:rPr>
              <w:rStyle w:val="Hyperlink"/>
              <w:noProof/>
            </w:rPr>
            <w:br w:type="page"/>
          </w:r>
        </w:p>
        <w:p w14:paraId="543A9396" w14:textId="77777777" w:rsidR="008A2C78" w:rsidRDefault="00E67680" w:rsidP="008A2C78">
          <w:pPr>
            <w:spacing w:line="480" w:lineRule="auto"/>
            <w:rPr>
              <w:rStyle w:val="Heading2Char"/>
            </w:rPr>
          </w:pPr>
          <w:r w:rsidRPr="00E67680">
            <w:rPr>
              <w:rStyle w:val="Heading2Char"/>
            </w:rPr>
            <w:lastRenderedPageBreak/>
            <w:t>Problem Statement</w:t>
          </w:r>
        </w:p>
        <w:p w14:paraId="54E32D63" w14:textId="4694C446" w:rsidR="00E67680" w:rsidRPr="00E67680" w:rsidRDefault="00E67680" w:rsidP="008A2C78">
          <w:pPr>
            <w:spacing w:line="480" w:lineRule="auto"/>
            <w:rPr>
              <w:rFonts w:eastAsiaTheme="majorEastAsia" w:cstheme="majorBidi"/>
              <w:b/>
              <w:sz w:val="28"/>
              <w:szCs w:val="32"/>
            </w:rPr>
          </w:pPr>
          <w:r w:rsidRPr="00E67680">
            <w:br/>
            <w:t xml:space="preserve">Communication barriers create challenges for deaf and hard-of-hearing individuals, often resulting in social isolation and difficulties in self-expression. These barriers hinder meaningful interactions, creating a divide between those who use sign language and those who don’t. A </w:t>
          </w:r>
          <w:r w:rsidRPr="00E67680">
            <w:rPr>
              <w:b/>
              <w:bCs/>
            </w:rPr>
            <w:t>sign language recognition system</w:t>
          </w:r>
          <w:r w:rsidRPr="00E67680">
            <w:t xml:space="preserve"> can help bridge this communication gap by interpreting hand gestures into spoken or written language, thus facilitating better communication and fostering inclusivity.</w:t>
          </w:r>
        </w:p>
        <w:p w14:paraId="2A510ECD" w14:textId="77777777" w:rsidR="00E67680" w:rsidRPr="00E67680" w:rsidRDefault="00E67680" w:rsidP="008A2C78">
          <w:pPr>
            <w:spacing w:line="480" w:lineRule="auto"/>
          </w:pPr>
          <w:r w:rsidRPr="00E67680">
            <w:rPr>
              <w:rStyle w:val="Heading2Char"/>
            </w:rPr>
            <w:t>Type</w:t>
          </w:r>
          <w:r w:rsidRPr="00E67680">
            <w:br/>
            <w:t xml:space="preserve">This project is a </w:t>
          </w:r>
          <w:r w:rsidRPr="00E67680">
            <w:rPr>
              <w:b/>
              <w:bCs/>
            </w:rPr>
            <w:t>Computer Vision Application</w:t>
          </w:r>
          <w:r w:rsidRPr="00E67680">
            <w:t xml:space="preserve"> that uses image processing and machine learning techniques to recognize hand gestures and translate them into readable or audible formats, promoting accessibility.</w:t>
          </w:r>
        </w:p>
        <w:p w14:paraId="7E1480D1" w14:textId="77777777" w:rsidR="008A2C78" w:rsidRDefault="00E67680" w:rsidP="008A2C78">
          <w:pPr>
            <w:spacing w:line="480" w:lineRule="auto"/>
            <w:rPr>
              <w:rStyle w:val="Heading2Char"/>
            </w:rPr>
          </w:pPr>
          <w:r w:rsidRPr="00E67680">
            <w:rPr>
              <w:rStyle w:val="Heading2Char"/>
            </w:rPr>
            <w:t>Industry Area</w:t>
          </w:r>
        </w:p>
        <w:p w14:paraId="02B18E2A" w14:textId="6A69F623" w:rsidR="00E67680" w:rsidRPr="00E67680" w:rsidRDefault="00E67680" w:rsidP="008A2C78">
          <w:pPr>
            <w:spacing w:line="480" w:lineRule="auto"/>
          </w:pPr>
          <w:r w:rsidRPr="00E67680">
            <w:br/>
            <w:t xml:space="preserve">The project is focused on </w:t>
          </w:r>
          <w:r w:rsidRPr="00E67680">
            <w:rPr>
              <w:b/>
              <w:bCs/>
            </w:rPr>
            <w:t>Accessibility and Communication Technology</w:t>
          </w:r>
          <w:r w:rsidRPr="00E67680">
            <w:t>. It has applications in assisting deaf and hard-of-hearing individuals, promoting inclusivity in public and private settings, and aiding in education and therapy.</w:t>
          </w:r>
        </w:p>
        <w:p w14:paraId="70A7A3DE" w14:textId="77777777" w:rsidR="00E67680" w:rsidRPr="00E67680" w:rsidRDefault="00E67680" w:rsidP="00E67680">
          <w:pPr>
            <w:spacing w:line="480" w:lineRule="auto"/>
            <w:jc w:val="left"/>
          </w:pPr>
          <w:r w:rsidRPr="00E67680">
            <w:rPr>
              <w:rStyle w:val="Heading2Char"/>
            </w:rPr>
            <w:t>Software Expertise Required</w:t>
          </w:r>
          <w:r w:rsidRPr="00E67680">
            <w:br/>
            <w:t>To develop a sign language recognition system, proficiency in several software tools and libraries is essential:</w:t>
          </w:r>
        </w:p>
        <w:p w14:paraId="6A4667D8" w14:textId="77777777" w:rsidR="00E67680" w:rsidRPr="00E67680" w:rsidRDefault="00E67680" w:rsidP="00E67680">
          <w:pPr>
            <w:numPr>
              <w:ilvl w:val="0"/>
              <w:numId w:val="1"/>
            </w:numPr>
            <w:spacing w:line="480" w:lineRule="auto"/>
            <w:jc w:val="left"/>
          </w:pPr>
          <w:r w:rsidRPr="00E67680">
            <w:rPr>
              <w:b/>
              <w:bCs/>
            </w:rPr>
            <w:t>Programming Languages:</w:t>
          </w:r>
          <w:r w:rsidRPr="00E67680">
            <w:t xml:space="preserve"> Python, which offers robust libraries for machine learning and computer vision.</w:t>
          </w:r>
        </w:p>
        <w:p w14:paraId="2A0AC57A" w14:textId="77777777" w:rsidR="00E67680" w:rsidRPr="00E67680" w:rsidRDefault="00E67680" w:rsidP="008A2C78">
          <w:pPr>
            <w:numPr>
              <w:ilvl w:val="0"/>
              <w:numId w:val="1"/>
            </w:numPr>
            <w:spacing w:line="480" w:lineRule="auto"/>
          </w:pPr>
          <w:r w:rsidRPr="00E67680">
            <w:rPr>
              <w:b/>
              <w:bCs/>
            </w:rPr>
            <w:lastRenderedPageBreak/>
            <w:t>Libraries/Frameworks:</w:t>
          </w:r>
          <w:r w:rsidRPr="00E67680">
            <w:t xml:space="preserve"> Knowledge of </w:t>
          </w:r>
          <w:r w:rsidRPr="00E67680">
            <w:rPr>
              <w:b/>
              <w:bCs/>
            </w:rPr>
            <w:t>OpenCV</w:t>
          </w:r>
          <w:r w:rsidRPr="00E67680">
            <w:t xml:space="preserve"> for image processing, </w:t>
          </w:r>
          <w:r w:rsidRPr="00E67680">
            <w:rPr>
              <w:b/>
              <w:bCs/>
            </w:rPr>
            <w:t>TensorFlow/</w:t>
          </w:r>
          <w:proofErr w:type="spellStart"/>
          <w:r w:rsidRPr="00E67680">
            <w:rPr>
              <w:b/>
              <w:bCs/>
            </w:rPr>
            <w:t>Keras</w:t>
          </w:r>
          <w:proofErr w:type="spellEnd"/>
          <w:r w:rsidRPr="00E67680">
            <w:t xml:space="preserve"> for building and training Convolutional Neural Network (CNN) models, </w:t>
          </w:r>
          <w:r w:rsidRPr="00E67680">
            <w:rPr>
              <w:b/>
              <w:bCs/>
            </w:rPr>
            <w:t>NumPy</w:t>
          </w:r>
          <w:r w:rsidRPr="00E67680">
            <w:t xml:space="preserve"> for numerical calculations, and </w:t>
          </w:r>
          <w:r w:rsidRPr="00E67680">
            <w:rPr>
              <w:b/>
              <w:bCs/>
            </w:rPr>
            <w:t>Matplotlib</w:t>
          </w:r>
          <w:r w:rsidRPr="00E67680">
            <w:t xml:space="preserve"> for visualizing data during training and testing.</w:t>
          </w:r>
        </w:p>
        <w:p w14:paraId="7A46A465" w14:textId="77777777" w:rsidR="00E67680" w:rsidRPr="00E67680" w:rsidRDefault="00E67680" w:rsidP="008A2C78">
          <w:pPr>
            <w:numPr>
              <w:ilvl w:val="0"/>
              <w:numId w:val="1"/>
            </w:numPr>
            <w:spacing w:line="480" w:lineRule="auto"/>
          </w:pPr>
          <w:r w:rsidRPr="00E67680">
            <w:rPr>
              <w:b/>
              <w:bCs/>
            </w:rPr>
            <w:t>Development Tools:</w:t>
          </w:r>
          <w:r w:rsidRPr="00E67680">
            <w:t xml:space="preserve"> Familiarity with </w:t>
          </w:r>
          <w:proofErr w:type="spellStart"/>
          <w:r w:rsidRPr="00E67680">
            <w:rPr>
              <w:b/>
              <w:bCs/>
            </w:rPr>
            <w:t>Jupyter</w:t>
          </w:r>
          <w:proofErr w:type="spellEnd"/>
          <w:r w:rsidRPr="00E67680">
            <w:rPr>
              <w:b/>
              <w:bCs/>
            </w:rPr>
            <w:t xml:space="preserve"> Notebook</w:t>
          </w:r>
          <w:r w:rsidRPr="00E67680">
            <w:t xml:space="preserve"> or other integrated development environments (IDEs) like </w:t>
          </w:r>
          <w:r w:rsidRPr="00E67680">
            <w:rPr>
              <w:b/>
              <w:bCs/>
            </w:rPr>
            <w:t>PyCharm</w:t>
          </w:r>
          <w:r w:rsidRPr="00E67680">
            <w:t xml:space="preserve"> or </w:t>
          </w:r>
          <w:proofErr w:type="spellStart"/>
          <w:r w:rsidRPr="00E67680">
            <w:rPr>
              <w:b/>
              <w:bCs/>
            </w:rPr>
            <w:t>VSCode</w:t>
          </w:r>
          <w:proofErr w:type="spellEnd"/>
          <w:r w:rsidRPr="00E67680">
            <w:t xml:space="preserve"> for coding, model training, and testing.</w:t>
          </w:r>
        </w:p>
        <w:p w14:paraId="031DB70C" w14:textId="77777777" w:rsidR="00E67680" w:rsidRPr="00E67680" w:rsidRDefault="00E67680" w:rsidP="00E67680">
          <w:pPr>
            <w:pStyle w:val="Heading2"/>
            <w:spacing w:line="480" w:lineRule="auto"/>
          </w:pPr>
          <w:r w:rsidRPr="00E67680">
            <w:t>Use Cases</w:t>
          </w:r>
        </w:p>
        <w:p w14:paraId="260400AE" w14:textId="77777777" w:rsidR="00E67680" w:rsidRPr="00E67680" w:rsidRDefault="00E67680" w:rsidP="008A2C78">
          <w:pPr>
            <w:numPr>
              <w:ilvl w:val="0"/>
              <w:numId w:val="2"/>
            </w:numPr>
            <w:spacing w:line="480" w:lineRule="auto"/>
          </w:pPr>
          <w:r w:rsidRPr="00E67680">
            <w:rPr>
              <w:b/>
              <w:bCs/>
            </w:rPr>
            <w:t>Real-Time Hand Gesture Detection and Recognition:</w:t>
          </w:r>
          <w:r w:rsidRPr="00E67680">
            <w:t xml:space="preserve"> The application detects and interprets hand gestures using a camera, providing a live translation of sign language into text or speech.</w:t>
          </w:r>
        </w:p>
        <w:p w14:paraId="029AEB55" w14:textId="77777777" w:rsidR="00E67680" w:rsidRPr="00E67680" w:rsidRDefault="00E67680" w:rsidP="008A2C78">
          <w:pPr>
            <w:numPr>
              <w:ilvl w:val="0"/>
              <w:numId w:val="2"/>
            </w:numPr>
            <w:spacing w:line="480" w:lineRule="auto"/>
          </w:pPr>
          <w:r w:rsidRPr="00E67680">
            <w:rPr>
              <w:b/>
              <w:bCs/>
            </w:rPr>
            <w:t>Displaying Corresponding Signs or Text in Real-Time:</w:t>
          </w:r>
          <w:r w:rsidRPr="00E67680">
            <w:t xml:space="preserve"> The recognized sign language gestures are displayed as text or spoken language, allowing seamless communication between sign language users and non-sign language users.</w:t>
          </w:r>
        </w:p>
        <w:p w14:paraId="0C42D760" w14:textId="77777777" w:rsidR="00E67680" w:rsidRPr="00E67680" w:rsidRDefault="00E67680" w:rsidP="008A2C78">
          <w:pPr>
            <w:numPr>
              <w:ilvl w:val="0"/>
              <w:numId w:val="2"/>
            </w:numPr>
            <w:spacing w:line="480" w:lineRule="auto"/>
          </w:pPr>
          <w:r w:rsidRPr="00E67680">
            <w:rPr>
              <w:b/>
              <w:bCs/>
            </w:rPr>
            <w:t>Model Training with Sign Language Datasets:</w:t>
          </w:r>
          <w:r w:rsidRPr="00E67680">
            <w:t xml:space="preserve"> Using datasets of sign language gestures to train the model, increasing accuracy and expanding the system’s vocabulary of recognized signs.</w:t>
          </w:r>
        </w:p>
        <w:p w14:paraId="7B4D39E4" w14:textId="77777777" w:rsidR="00E67680" w:rsidRPr="00E67680" w:rsidRDefault="00E67680" w:rsidP="008A2C78">
          <w:pPr>
            <w:numPr>
              <w:ilvl w:val="0"/>
              <w:numId w:val="2"/>
            </w:numPr>
            <w:spacing w:line="480" w:lineRule="auto"/>
          </w:pPr>
          <w:r w:rsidRPr="00E67680">
            <w:rPr>
              <w:b/>
              <w:bCs/>
            </w:rPr>
            <w:t>User-Friendly Interface:</w:t>
          </w:r>
          <w:r w:rsidRPr="00E67680">
            <w:t xml:space="preserve"> A simple, intuitive interface makes it easy for users to interact with the system, enhancing accessibility and user experience.</w:t>
          </w:r>
        </w:p>
        <w:p w14:paraId="2D0D2377" w14:textId="77777777" w:rsidR="008A2C78" w:rsidRDefault="00E67680" w:rsidP="008A2C78">
          <w:pPr>
            <w:spacing w:line="480" w:lineRule="auto"/>
            <w:rPr>
              <w:rStyle w:val="Heading2Char"/>
            </w:rPr>
          </w:pPr>
          <w:r w:rsidRPr="00E67680">
            <w:rPr>
              <w:rStyle w:val="Heading2Char"/>
            </w:rPr>
            <w:t>Expected Outcomes</w:t>
          </w:r>
        </w:p>
        <w:p w14:paraId="5CB2E39E" w14:textId="739EC58A" w:rsidR="00E67680" w:rsidRPr="00E67680" w:rsidRDefault="00E67680" w:rsidP="008A2C78">
          <w:pPr>
            <w:spacing w:line="480" w:lineRule="auto"/>
          </w:pPr>
          <w:r w:rsidRPr="00E67680">
            <w:br/>
            <w:t xml:space="preserve">The </w:t>
          </w:r>
          <w:r w:rsidRPr="00E67680">
            <w:rPr>
              <w:b/>
              <w:bCs/>
            </w:rPr>
            <w:t>sign language recognition system</w:t>
          </w:r>
          <w:r w:rsidRPr="00E67680">
            <w:t xml:space="preserve"> will improve communication for deaf and hard-of-hearing </w:t>
          </w:r>
          <w:r w:rsidRPr="00E67680">
            <w:lastRenderedPageBreak/>
            <w:t>individuals by translating hand gestures into written or spoken language. This application will raise awareness and understanding of sign language among the general public, contributing to inclusivity. Additionally, it serves as an effective tool for learning sign language, which could support educational and therapeutic initiatives for communication disorders.</w:t>
          </w:r>
        </w:p>
        <w:p w14:paraId="55D3026F" w14:textId="77777777" w:rsidR="00E67680" w:rsidRPr="00E67680" w:rsidRDefault="00E67680" w:rsidP="00E67680">
          <w:pPr>
            <w:pStyle w:val="Heading2"/>
            <w:spacing w:line="480" w:lineRule="auto"/>
          </w:pPr>
          <w:r w:rsidRPr="00E67680">
            <w:t>Benefits</w:t>
          </w:r>
        </w:p>
        <w:p w14:paraId="1B113498" w14:textId="77777777" w:rsidR="00E67680" w:rsidRPr="00E67680" w:rsidRDefault="00E67680" w:rsidP="008A2C78">
          <w:pPr>
            <w:numPr>
              <w:ilvl w:val="0"/>
              <w:numId w:val="3"/>
            </w:numPr>
            <w:spacing w:line="480" w:lineRule="auto"/>
          </w:pPr>
          <w:r w:rsidRPr="00E67680">
            <w:rPr>
              <w:b/>
              <w:bCs/>
            </w:rPr>
            <w:t>Enhanced Communication:</w:t>
          </w:r>
          <w:r w:rsidRPr="00E67680">
            <w:t xml:space="preserve"> Facilitates interaction for deaf and hard-of-hearing individuals, breaking down communication barriers in various social and professional settings.</w:t>
          </w:r>
        </w:p>
        <w:p w14:paraId="7E1B5DA4" w14:textId="77777777" w:rsidR="00E67680" w:rsidRPr="00E67680" w:rsidRDefault="00E67680" w:rsidP="008A2C78">
          <w:pPr>
            <w:numPr>
              <w:ilvl w:val="0"/>
              <w:numId w:val="3"/>
            </w:numPr>
            <w:spacing w:line="480" w:lineRule="auto"/>
          </w:pPr>
          <w:r w:rsidRPr="00E67680">
            <w:rPr>
              <w:b/>
              <w:bCs/>
            </w:rPr>
            <w:t>Increased Awareness of Sign Language:</w:t>
          </w:r>
          <w:r w:rsidRPr="00E67680">
            <w:t xml:space="preserve"> Encourages the general public to understand and engage with sign language, fostering a more inclusive society.</w:t>
          </w:r>
        </w:p>
        <w:p w14:paraId="7AE46625" w14:textId="77777777" w:rsidR="00E67680" w:rsidRPr="00E67680" w:rsidRDefault="00E67680" w:rsidP="008A2C78">
          <w:pPr>
            <w:numPr>
              <w:ilvl w:val="0"/>
              <w:numId w:val="3"/>
            </w:numPr>
            <w:spacing w:line="480" w:lineRule="auto"/>
          </w:pPr>
          <w:r w:rsidRPr="00E67680">
            <w:rPr>
              <w:b/>
              <w:bCs/>
            </w:rPr>
            <w:t>Effective Learning Tool:</w:t>
          </w:r>
          <w:r w:rsidRPr="00E67680">
            <w:t xml:space="preserve"> Provides an accessible way for users to learn sign language, which could benefit educators, therapists, and anyone interested in expanding their communication skills.</w:t>
          </w:r>
        </w:p>
        <w:p w14:paraId="272F862A" w14:textId="77777777" w:rsidR="00E67680" w:rsidRPr="00E67680" w:rsidRDefault="00E67680" w:rsidP="008A2C78">
          <w:pPr>
            <w:numPr>
              <w:ilvl w:val="0"/>
              <w:numId w:val="3"/>
            </w:numPr>
            <w:spacing w:line="480" w:lineRule="auto"/>
          </w:pPr>
          <w:r w:rsidRPr="00E67680">
            <w:rPr>
              <w:b/>
              <w:bCs/>
            </w:rPr>
            <w:t>Potential for Expanded Applications:</w:t>
          </w:r>
          <w:r w:rsidRPr="00E67680">
            <w:t xml:space="preserve"> The system could be adapted for use in educational institutions, workplaces, healthcare settings, and more, providing value beyond personal communication.</w:t>
          </w:r>
        </w:p>
        <w:p w14:paraId="65ADE4BD" w14:textId="77777777" w:rsidR="008A2C78" w:rsidRDefault="00E67680" w:rsidP="008A2C78">
          <w:pPr>
            <w:spacing w:line="480" w:lineRule="auto"/>
            <w:rPr>
              <w:rStyle w:val="Heading2Char"/>
            </w:rPr>
          </w:pPr>
          <w:r w:rsidRPr="00E67680">
            <w:rPr>
              <w:rStyle w:val="Heading2Char"/>
            </w:rPr>
            <w:t>Project Duration</w:t>
          </w:r>
        </w:p>
        <w:p w14:paraId="653AC250" w14:textId="3A1F813D" w:rsidR="00E67680" w:rsidRPr="008A2C78" w:rsidRDefault="00E67680" w:rsidP="008A2C78">
          <w:pPr>
            <w:spacing w:line="480" w:lineRule="auto"/>
            <w:rPr>
              <w:rFonts w:eastAsiaTheme="majorEastAsia" w:cstheme="majorBidi"/>
              <w:b/>
              <w:sz w:val="28"/>
              <w:szCs w:val="32"/>
            </w:rPr>
          </w:pPr>
          <w:r w:rsidRPr="00E67680">
            <w:br/>
          </w:r>
          <w:r w:rsidRPr="00E67680">
            <w:rPr>
              <w:b/>
              <w:bCs/>
            </w:rPr>
            <w:t>Estimated Duration:</w:t>
          </w:r>
          <w:r w:rsidRPr="00E67680">
            <w:t xml:space="preserve"> </w:t>
          </w:r>
          <w:r w:rsidR="008A2C78">
            <w:t>5</w:t>
          </w:r>
          <w:r w:rsidRPr="00E67680">
            <w:t>-6 months, encompassing data collection, model training, and the development of an interactive application, as well as extensive testing to ensure accuracy and usability.</w:t>
          </w:r>
        </w:p>
        <w:p w14:paraId="0D42A851" w14:textId="50A2471A" w:rsidR="00E67680" w:rsidRDefault="00000000" w:rsidP="00E67680">
          <w:pPr>
            <w:spacing w:line="480" w:lineRule="auto"/>
            <w:jc w:val="left"/>
          </w:pPr>
        </w:p>
      </w:sdtContent>
    </w:sdt>
    <w:sectPr w:rsidR="00E67680" w:rsidSect="00E67680">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FE1B9B" w14:textId="77777777" w:rsidR="00151E76" w:rsidRDefault="00151E76" w:rsidP="00E67680">
      <w:pPr>
        <w:spacing w:after="0" w:line="240" w:lineRule="auto"/>
      </w:pPr>
      <w:r>
        <w:separator/>
      </w:r>
    </w:p>
  </w:endnote>
  <w:endnote w:type="continuationSeparator" w:id="0">
    <w:p w14:paraId="070E00B0" w14:textId="77777777" w:rsidR="00151E76" w:rsidRDefault="00151E76" w:rsidP="00E6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287627"/>
      <w:docPartObj>
        <w:docPartGallery w:val="Page Numbers (Bottom of Page)"/>
        <w:docPartUnique/>
      </w:docPartObj>
    </w:sdtPr>
    <w:sdtEndPr>
      <w:rPr>
        <w:noProof/>
      </w:rPr>
    </w:sdtEndPr>
    <w:sdtContent>
      <w:p w14:paraId="45830D9E" w14:textId="6828B542" w:rsidR="00E67680" w:rsidRDefault="00E676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38115A" w14:textId="77777777" w:rsidR="00E67680" w:rsidRDefault="00E67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D20050" w14:textId="77777777" w:rsidR="00151E76" w:rsidRDefault="00151E76" w:rsidP="00E67680">
      <w:pPr>
        <w:spacing w:after="0" w:line="240" w:lineRule="auto"/>
      </w:pPr>
      <w:r>
        <w:separator/>
      </w:r>
    </w:p>
  </w:footnote>
  <w:footnote w:type="continuationSeparator" w:id="0">
    <w:p w14:paraId="120BDFE2" w14:textId="77777777" w:rsidR="00151E76" w:rsidRDefault="00151E76" w:rsidP="00E67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95F9A"/>
    <w:multiLevelType w:val="multilevel"/>
    <w:tmpl w:val="64EE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A23B31"/>
    <w:multiLevelType w:val="multilevel"/>
    <w:tmpl w:val="64EE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366316"/>
    <w:multiLevelType w:val="multilevel"/>
    <w:tmpl w:val="64EE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0702834">
    <w:abstractNumId w:val="0"/>
  </w:num>
  <w:num w:numId="2" w16cid:durableId="419955418">
    <w:abstractNumId w:val="2"/>
  </w:num>
  <w:num w:numId="3" w16cid:durableId="156116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D08"/>
    <w:rsid w:val="00151E76"/>
    <w:rsid w:val="001C1F87"/>
    <w:rsid w:val="002A1279"/>
    <w:rsid w:val="003F1D08"/>
    <w:rsid w:val="006D3658"/>
    <w:rsid w:val="00764C06"/>
    <w:rsid w:val="008359DA"/>
    <w:rsid w:val="008A2C78"/>
    <w:rsid w:val="009A1DE7"/>
    <w:rsid w:val="00E67680"/>
    <w:rsid w:val="00E76024"/>
    <w:rsid w:val="00F5608A"/>
    <w:rsid w:val="00FA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6D5CB2"/>
  <w15:chartTrackingRefBased/>
  <w15:docId w15:val="{D5524F11-2B60-49B3-AF07-650F528B6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F87"/>
    <w:pPr>
      <w:jc w:val="both"/>
    </w:pPr>
    <w:rPr>
      <w:rFonts w:ascii="Times New Roman" w:hAnsi="Times New Roman"/>
      <w:color w:val="000000" w:themeColor="text1"/>
    </w:rPr>
  </w:style>
  <w:style w:type="paragraph" w:styleId="Heading1">
    <w:name w:val="heading 1"/>
    <w:basedOn w:val="Normal"/>
    <w:next w:val="Normal"/>
    <w:link w:val="Heading1Char"/>
    <w:autoRedefine/>
    <w:uiPriority w:val="9"/>
    <w:qFormat/>
    <w:rsid w:val="00F5608A"/>
    <w:pPr>
      <w:keepNext/>
      <w:keepLines/>
      <w:spacing w:before="360" w:after="80"/>
      <w:jc w:val="center"/>
      <w:outlineLvl w:val="0"/>
    </w:pPr>
    <w:rPr>
      <w:rFonts w:eastAsiaTheme="majorEastAsia" w:cstheme="majorBidi"/>
      <w:b/>
      <w:sz w:val="32"/>
      <w:szCs w:val="40"/>
      <w:u w:val="single"/>
    </w:rPr>
  </w:style>
  <w:style w:type="paragraph" w:styleId="Heading2">
    <w:name w:val="heading 2"/>
    <w:basedOn w:val="Normal"/>
    <w:next w:val="Normal"/>
    <w:link w:val="Heading2Char"/>
    <w:uiPriority w:val="9"/>
    <w:unhideWhenUsed/>
    <w:qFormat/>
    <w:rsid w:val="00FA6B26"/>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uiPriority w:val="9"/>
    <w:semiHidden/>
    <w:unhideWhenUsed/>
    <w:qFormat/>
    <w:rsid w:val="003F1D0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1D0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F1D0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F1D0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F1D0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F1D0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F1D0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6B26"/>
    <w:rPr>
      <w:rFonts w:ascii="Times New Roman" w:eastAsiaTheme="majorEastAsia" w:hAnsi="Times New Roman" w:cstheme="majorBidi"/>
      <w:b/>
      <w:color w:val="000000" w:themeColor="text1"/>
      <w:sz w:val="28"/>
      <w:szCs w:val="32"/>
    </w:rPr>
  </w:style>
  <w:style w:type="character" w:customStyle="1" w:styleId="Heading1Char">
    <w:name w:val="Heading 1 Char"/>
    <w:basedOn w:val="DefaultParagraphFont"/>
    <w:link w:val="Heading1"/>
    <w:uiPriority w:val="9"/>
    <w:rsid w:val="00F5608A"/>
    <w:rPr>
      <w:rFonts w:ascii="Times New Roman" w:eastAsiaTheme="majorEastAsia" w:hAnsi="Times New Roman" w:cstheme="majorBidi"/>
      <w:b/>
      <w:color w:val="000000" w:themeColor="text1"/>
      <w:sz w:val="32"/>
      <w:szCs w:val="40"/>
      <w:u w:val="single"/>
    </w:rPr>
  </w:style>
  <w:style w:type="character" w:customStyle="1" w:styleId="Heading3Char">
    <w:name w:val="Heading 3 Char"/>
    <w:basedOn w:val="DefaultParagraphFont"/>
    <w:link w:val="Heading3"/>
    <w:uiPriority w:val="9"/>
    <w:semiHidden/>
    <w:rsid w:val="003F1D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1D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1D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1D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1D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1D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1D08"/>
    <w:rPr>
      <w:rFonts w:eastAsiaTheme="majorEastAsia" w:cstheme="majorBidi"/>
      <w:color w:val="272727" w:themeColor="text1" w:themeTint="D8"/>
    </w:rPr>
  </w:style>
  <w:style w:type="paragraph" w:styleId="Title">
    <w:name w:val="Title"/>
    <w:basedOn w:val="Normal"/>
    <w:next w:val="Normal"/>
    <w:link w:val="TitleChar"/>
    <w:uiPriority w:val="10"/>
    <w:qFormat/>
    <w:rsid w:val="003F1D08"/>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3F1D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D0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1D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1D08"/>
    <w:pPr>
      <w:spacing w:before="160"/>
      <w:jc w:val="center"/>
    </w:pPr>
    <w:rPr>
      <w:i/>
      <w:iCs/>
      <w:color w:val="404040" w:themeColor="text1" w:themeTint="BF"/>
    </w:rPr>
  </w:style>
  <w:style w:type="character" w:customStyle="1" w:styleId="QuoteChar">
    <w:name w:val="Quote Char"/>
    <w:basedOn w:val="DefaultParagraphFont"/>
    <w:link w:val="Quote"/>
    <w:uiPriority w:val="29"/>
    <w:rsid w:val="003F1D08"/>
    <w:rPr>
      <w:rFonts w:ascii="Times New Roman" w:hAnsi="Times New Roman"/>
      <w:i/>
      <w:iCs/>
      <w:color w:val="404040" w:themeColor="text1" w:themeTint="BF"/>
    </w:rPr>
  </w:style>
  <w:style w:type="paragraph" w:styleId="ListParagraph">
    <w:name w:val="List Paragraph"/>
    <w:basedOn w:val="Normal"/>
    <w:uiPriority w:val="34"/>
    <w:qFormat/>
    <w:rsid w:val="003F1D08"/>
    <w:pPr>
      <w:ind w:left="720"/>
      <w:contextualSpacing/>
    </w:pPr>
  </w:style>
  <w:style w:type="character" w:styleId="IntenseEmphasis">
    <w:name w:val="Intense Emphasis"/>
    <w:basedOn w:val="DefaultParagraphFont"/>
    <w:uiPriority w:val="21"/>
    <w:qFormat/>
    <w:rsid w:val="003F1D08"/>
    <w:rPr>
      <w:i/>
      <w:iCs/>
      <w:color w:val="0F4761" w:themeColor="accent1" w:themeShade="BF"/>
    </w:rPr>
  </w:style>
  <w:style w:type="paragraph" w:styleId="IntenseQuote">
    <w:name w:val="Intense Quote"/>
    <w:basedOn w:val="Normal"/>
    <w:next w:val="Normal"/>
    <w:link w:val="IntenseQuoteChar"/>
    <w:uiPriority w:val="30"/>
    <w:qFormat/>
    <w:rsid w:val="003F1D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1D08"/>
    <w:rPr>
      <w:rFonts w:ascii="Times New Roman" w:hAnsi="Times New Roman"/>
      <w:i/>
      <w:iCs/>
      <w:color w:val="0F4761" w:themeColor="accent1" w:themeShade="BF"/>
    </w:rPr>
  </w:style>
  <w:style w:type="character" w:styleId="IntenseReference">
    <w:name w:val="Intense Reference"/>
    <w:basedOn w:val="DefaultParagraphFont"/>
    <w:uiPriority w:val="32"/>
    <w:qFormat/>
    <w:rsid w:val="003F1D08"/>
    <w:rPr>
      <w:b/>
      <w:bCs/>
      <w:smallCaps/>
      <w:color w:val="0F4761" w:themeColor="accent1" w:themeShade="BF"/>
      <w:spacing w:val="5"/>
    </w:rPr>
  </w:style>
  <w:style w:type="character" w:styleId="Hyperlink">
    <w:name w:val="Hyperlink"/>
    <w:basedOn w:val="DefaultParagraphFont"/>
    <w:uiPriority w:val="99"/>
    <w:unhideWhenUsed/>
    <w:rsid w:val="00E67680"/>
    <w:rPr>
      <w:color w:val="467886" w:themeColor="hyperlink"/>
      <w:u w:val="single"/>
    </w:rPr>
  </w:style>
  <w:style w:type="paragraph" w:styleId="NoSpacing">
    <w:name w:val="No Spacing"/>
    <w:link w:val="NoSpacingChar"/>
    <w:uiPriority w:val="1"/>
    <w:qFormat/>
    <w:rsid w:val="00E67680"/>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E67680"/>
    <w:rPr>
      <w:rFonts w:eastAsiaTheme="minorEastAsia"/>
      <w:kern w:val="0"/>
      <w:sz w:val="22"/>
      <w:szCs w:val="22"/>
      <w14:ligatures w14:val="none"/>
    </w:rPr>
  </w:style>
  <w:style w:type="paragraph" w:styleId="Header">
    <w:name w:val="header"/>
    <w:basedOn w:val="Normal"/>
    <w:link w:val="HeaderChar"/>
    <w:uiPriority w:val="99"/>
    <w:unhideWhenUsed/>
    <w:rsid w:val="00E676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680"/>
    <w:rPr>
      <w:rFonts w:ascii="Times New Roman" w:hAnsi="Times New Roman"/>
      <w:color w:val="000000" w:themeColor="text1"/>
    </w:rPr>
  </w:style>
  <w:style w:type="paragraph" w:styleId="Footer">
    <w:name w:val="footer"/>
    <w:basedOn w:val="Normal"/>
    <w:link w:val="FooterChar"/>
    <w:uiPriority w:val="99"/>
    <w:unhideWhenUsed/>
    <w:rsid w:val="00E676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680"/>
    <w:rPr>
      <w:rFonts w:ascii="Times New Roman" w:hAnsi="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9461052">
      <w:bodyDiv w:val="1"/>
      <w:marLeft w:val="0"/>
      <w:marRight w:val="0"/>
      <w:marTop w:val="0"/>
      <w:marBottom w:val="0"/>
      <w:divBdr>
        <w:top w:val="none" w:sz="0" w:space="0" w:color="auto"/>
        <w:left w:val="none" w:sz="0" w:space="0" w:color="auto"/>
        <w:bottom w:val="none" w:sz="0" w:space="0" w:color="auto"/>
        <w:right w:val="none" w:sz="0" w:space="0" w:color="auto"/>
      </w:divBdr>
    </w:div>
    <w:div w:id="138159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6EB9E5FFFCD46F894D14861D7DCC402"/>
        <w:category>
          <w:name w:val="General"/>
          <w:gallery w:val="placeholder"/>
        </w:category>
        <w:types>
          <w:type w:val="bbPlcHdr"/>
        </w:types>
        <w:behaviors>
          <w:behavior w:val="content"/>
        </w:behaviors>
        <w:guid w:val="{10FC1CE9-9932-4D71-906A-CCFD60A97172}"/>
      </w:docPartPr>
      <w:docPartBody>
        <w:p w:rsidR="00945BDC" w:rsidRDefault="00D2087C" w:rsidP="00D2087C">
          <w:pPr>
            <w:pStyle w:val="C6EB9E5FFFCD46F894D14861D7DCC402"/>
          </w:pPr>
          <w:r>
            <w:rPr>
              <w:rFonts w:asciiTheme="majorHAnsi" w:eastAsiaTheme="majorEastAsia" w:hAnsiTheme="majorHAnsi" w:cstheme="majorBidi"/>
              <w:caps/>
              <w:color w:val="156082"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87C"/>
    <w:rsid w:val="008359DA"/>
    <w:rsid w:val="008E35F6"/>
    <w:rsid w:val="00915121"/>
    <w:rsid w:val="00945BDC"/>
    <w:rsid w:val="00D2087C"/>
    <w:rsid w:val="00E76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EB9E5FFFCD46F894D14861D7DCC402">
    <w:name w:val="C6EB9E5FFFCD46F894D14861D7DCC402"/>
    <w:rsid w:val="00D208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505</Words>
  <Characters>3326</Characters>
  <Application>Microsoft Office Word</Application>
  <DocSecurity>0</DocSecurity>
  <Lines>69</Lines>
  <Paragraphs>22</Paragraphs>
  <ScaleCrop>false</ScaleCrop>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 Language Recognition Using Python</dc:title>
  <dc:subject/>
  <dc:creator>Amarasinghe M.D.P bm21595912</dc:creator>
  <cp:keywords/>
  <dc:description/>
  <cp:lastModifiedBy>Amarasinghe M.D.P bm21595912</cp:lastModifiedBy>
  <cp:revision>3</cp:revision>
  <dcterms:created xsi:type="dcterms:W3CDTF">2024-11-12T05:54:00Z</dcterms:created>
  <dcterms:modified xsi:type="dcterms:W3CDTF">2024-11-12T11:11:00Z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87b05bc8e6ce89b3f0fa5710a8c82a8b8fb9f0480f7d8e315ebcaf30eaa1a932</vt:lpwstr>
  </property>
</Properties>
</file>